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5677B" w14:textId="6D8414C3" w:rsidR="002941BF" w:rsidRDefault="006E5A6F" w:rsidP="002941BF">
      <w:pPr>
        <w:jc w:val="center"/>
        <w:rPr>
          <w:b/>
          <w:bCs/>
          <w:szCs w:val="24"/>
        </w:rPr>
      </w:pPr>
      <w:r>
        <w:rPr>
          <w:noProof/>
          <w:color w:val="000000"/>
          <w:sz w:val="22"/>
          <w:szCs w:val="22"/>
        </w:rPr>
        <w:pict w14:anchorId="3DAC55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23.9pt;height:123.9pt;visibility:visible;mso-wrap-style:square">
            <v:imagedata r:id="rId7" o:title=""/>
          </v:shape>
        </w:pict>
      </w:r>
    </w:p>
    <w:p w14:paraId="40859E97" w14:textId="2C31DA03" w:rsidR="006227D7" w:rsidRPr="00937933" w:rsidRDefault="006A4B1A" w:rsidP="00173283">
      <w:pPr>
        <w:jc w:val="center"/>
        <w:rPr>
          <w:b/>
          <w:bCs/>
          <w:szCs w:val="24"/>
        </w:rPr>
      </w:pPr>
      <w:r>
        <w:rPr>
          <w:b/>
          <w:bCs/>
          <w:szCs w:val="24"/>
        </w:rPr>
        <w:t>MEEKER REGIONAL LIBRARY</w:t>
      </w:r>
      <w:r w:rsidR="00173283" w:rsidRPr="00937933">
        <w:rPr>
          <w:b/>
          <w:bCs/>
          <w:szCs w:val="24"/>
        </w:rPr>
        <w:t xml:space="preserve"> DISTRICT</w:t>
      </w:r>
    </w:p>
    <w:p w14:paraId="0D3932A6" w14:textId="03C5CA0E" w:rsidR="00AF2C25" w:rsidRDefault="006A4B1A" w:rsidP="00173283">
      <w:pPr>
        <w:jc w:val="center"/>
        <w:rPr>
          <w:b/>
          <w:bCs/>
          <w:szCs w:val="24"/>
        </w:rPr>
      </w:pPr>
      <w:r>
        <w:rPr>
          <w:b/>
          <w:bCs/>
          <w:szCs w:val="24"/>
        </w:rPr>
        <w:t>Regular</w:t>
      </w:r>
      <w:r w:rsidR="00AF2C25" w:rsidRPr="00937933">
        <w:rPr>
          <w:b/>
          <w:bCs/>
          <w:szCs w:val="24"/>
        </w:rPr>
        <w:t xml:space="preserve"> Meeting</w:t>
      </w:r>
      <w:r w:rsidR="00AF2C25">
        <w:rPr>
          <w:b/>
          <w:bCs/>
          <w:szCs w:val="24"/>
        </w:rPr>
        <w:t xml:space="preserve"> </w:t>
      </w:r>
    </w:p>
    <w:p w14:paraId="5A4529E3" w14:textId="3625E015" w:rsidR="00421145" w:rsidRDefault="006E5A6F" w:rsidP="00027DA0">
      <w:pPr>
        <w:jc w:val="center"/>
        <w:rPr>
          <w:b/>
          <w:bCs/>
          <w:szCs w:val="24"/>
        </w:rPr>
      </w:pPr>
      <w:r>
        <w:rPr>
          <w:b/>
          <w:bCs/>
          <w:szCs w:val="24"/>
        </w:rPr>
        <w:t>November 19</w:t>
      </w:r>
      <w:r w:rsidR="006A4B1A">
        <w:rPr>
          <w:b/>
          <w:bCs/>
          <w:szCs w:val="24"/>
        </w:rPr>
        <w:t>, 2025</w:t>
      </w:r>
    </w:p>
    <w:p w14:paraId="412CBCD0" w14:textId="0DDA4333" w:rsidR="007D6590" w:rsidRDefault="006A4B1A" w:rsidP="00C73338">
      <w:pPr>
        <w:jc w:val="center"/>
        <w:rPr>
          <w:b/>
          <w:bCs/>
          <w:szCs w:val="24"/>
        </w:rPr>
      </w:pPr>
      <w:r>
        <w:rPr>
          <w:b/>
          <w:bCs/>
          <w:szCs w:val="24"/>
        </w:rPr>
        <w:t>5:30</w:t>
      </w:r>
      <w:r w:rsidR="00590106">
        <w:rPr>
          <w:b/>
          <w:bCs/>
          <w:szCs w:val="24"/>
        </w:rPr>
        <w:t xml:space="preserve"> p</w:t>
      </w:r>
      <w:r w:rsidR="00C73338" w:rsidRPr="00937933">
        <w:rPr>
          <w:b/>
          <w:bCs/>
          <w:szCs w:val="24"/>
        </w:rPr>
        <w:t>.m.</w:t>
      </w:r>
    </w:p>
    <w:p w14:paraId="49331FE5" w14:textId="495B65B7" w:rsidR="00143497" w:rsidRDefault="00143497" w:rsidP="00C73338">
      <w:pPr>
        <w:jc w:val="center"/>
        <w:rPr>
          <w:b/>
          <w:bCs/>
          <w:szCs w:val="24"/>
        </w:rPr>
      </w:pPr>
    </w:p>
    <w:p w14:paraId="5E49EF4A" w14:textId="77777777" w:rsidR="00143497" w:rsidRPr="00143497" w:rsidRDefault="00143497" w:rsidP="00143497">
      <w:pPr>
        <w:spacing w:before="100" w:beforeAutospacing="1" w:after="100" w:afterAutospacing="1" w:line="240" w:lineRule="atLeast"/>
        <w:jc w:val="center"/>
        <w:rPr>
          <w:color w:val="000000"/>
          <w:sz w:val="20"/>
        </w:rPr>
      </w:pPr>
      <w:r w:rsidRPr="00143497">
        <w:rPr>
          <w:i/>
          <w:iCs/>
          <w:color w:val="000000"/>
          <w:sz w:val="20"/>
        </w:rPr>
        <w:t>The Meeker Regional Library District exists solely to enhance the quality of each individual library user by upholding to the Library Bill of Rights, the Freedom to Read, Patron Privacy, Art in the Library and other statements included in this document.</w:t>
      </w:r>
    </w:p>
    <w:p w14:paraId="556DDB40" w14:textId="77777777" w:rsidR="00143497" w:rsidRPr="00143497" w:rsidRDefault="00143497" w:rsidP="00143497">
      <w:pPr>
        <w:spacing w:before="100" w:beforeAutospacing="1" w:after="100" w:afterAutospacing="1" w:line="240" w:lineRule="atLeast"/>
        <w:jc w:val="center"/>
        <w:rPr>
          <w:i/>
          <w:iCs/>
          <w:color w:val="000000"/>
          <w:sz w:val="20"/>
        </w:rPr>
      </w:pPr>
      <w:r w:rsidRPr="00143497">
        <w:rPr>
          <w:i/>
          <w:iCs/>
          <w:color w:val="000000"/>
          <w:sz w:val="20"/>
        </w:rPr>
        <w:t>The Library recognizes and appreciates its status as the only free and inclusive cultural and educational institution with the community and endeavor to continually expand the opportunities we make available to our patrons. We will strive to mitigate, if not overcome, the limitations our community's geographic situation places on our informational, educational and recreational choices by exploring advances in telecommunication technology as well as by more traditional means of library service.</w:t>
      </w:r>
    </w:p>
    <w:p w14:paraId="1E1F8DED" w14:textId="1028F6C5" w:rsidR="00377EC7" w:rsidRPr="00377EC7" w:rsidRDefault="00377EC7" w:rsidP="00377EC7">
      <w:pPr>
        <w:rPr>
          <w:szCs w:val="24"/>
        </w:rPr>
      </w:pPr>
      <w:r w:rsidRPr="00377EC7">
        <w:rPr>
          <w:szCs w:val="24"/>
        </w:rPr>
        <w:t>______________________________________________________________________________</w:t>
      </w:r>
    </w:p>
    <w:p w14:paraId="4A83113A" w14:textId="77777777" w:rsidR="0039340A" w:rsidRDefault="0039340A" w:rsidP="00377EC7">
      <w:pPr>
        <w:rPr>
          <w:szCs w:val="24"/>
        </w:rPr>
      </w:pPr>
    </w:p>
    <w:p w14:paraId="0CA10D01" w14:textId="2B4716A0" w:rsidR="004D6105" w:rsidRPr="00E156D1" w:rsidRDefault="006A4B1A" w:rsidP="004D6105">
      <w:pPr>
        <w:rPr>
          <w:szCs w:val="24"/>
        </w:rPr>
      </w:pPr>
      <w:r>
        <w:rPr>
          <w:szCs w:val="24"/>
        </w:rPr>
        <w:t>John Moffi</w:t>
      </w:r>
      <w:r w:rsidR="008E3F58">
        <w:rPr>
          <w:szCs w:val="24"/>
        </w:rPr>
        <w:t>t</w:t>
      </w:r>
      <w:r>
        <w:rPr>
          <w:szCs w:val="24"/>
        </w:rPr>
        <w:t>t</w:t>
      </w:r>
      <w:r w:rsidR="004D6105" w:rsidRPr="00E156D1">
        <w:rPr>
          <w:szCs w:val="24"/>
        </w:rPr>
        <w:t>, President</w:t>
      </w:r>
      <w:r w:rsidR="004D6105" w:rsidRPr="00E156D1">
        <w:rPr>
          <w:szCs w:val="24"/>
        </w:rPr>
        <w:tab/>
      </w:r>
      <w:r w:rsidR="004D6105" w:rsidRPr="00E156D1">
        <w:rPr>
          <w:szCs w:val="24"/>
        </w:rPr>
        <w:tab/>
      </w:r>
      <w:r w:rsidR="004D6105" w:rsidRPr="00E156D1">
        <w:rPr>
          <w:szCs w:val="24"/>
        </w:rPr>
        <w:tab/>
      </w:r>
      <w:r w:rsidR="004D6105" w:rsidRPr="00E156D1">
        <w:rPr>
          <w:szCs w:val="24"/>
        </w:rPr>
        <w:tab/>
      </w:r>
    </w:p>
    <w:p w14:paraId="5B78EF82" w14:textId="6BEFE358" w:rsidR="004D6105" w:rsidRPr="00E156D1" w:rsidRDefault="006A4B1A" w:rsidP="004D6105">
      <w:pPr>
        <w:rPr>
          <w:szCs w:val="24"/>
        </w:rPr>
      </w:pPr>
      <w:r>
        <w:rPr>
          <w:szCs w:val="24"/>
        </w:rPr>
        <w:t>Keri Grieser</w:t>
      </w:r>
      <w:r w:rsidR="004D6105" w:rsidRPr="00E156D1">
        <w:rPr>
          <w:szCs w:val="24"/>
        </w:rPr>
        <w:t xml:space="preserve">, </w:t>
      </w:r>
      <w:r>
        <w:rPr>
          <w:szCs w:val="24"/>
        </w:rPr>
        <w:t>Vice President</w:t>
      </w:r>
      <w:r w:rsidR="004D6105" w:rsidRPr="00E156D1">
        <w:rPr>
          <w:szCs w:val="24"/>
        </w:rPr>
        <w:tab/>
      </w:r>
      <w:r w:rsidR="004D6105" w:rsidRPr="00E156D1">
        <w:rPr>
          <w:szCs w:val="24"/>
        </w:rPr>
        <w:tab/>
      </w:r>
      <w:r w:rsidR="004D6105" w:rsidRPr="00E156D1">
        <w:rPr>
          <w:szCs w:val="24"/>
        </w:rPr>
        <w:tab/>
      </w:r>
      <w:r w:rsidR="004D6105" w:rsidRPr="00E156D1">
        <w:rPr>
          <w:szCs w:val="24"/>
        </w:rPr>
        <w:tab/>
      </w:r>
    </w:p>
    <w:p w14:paraId="4A4A9695" w14:textId="08A49F78" w:rsidR="00377EC7" w:rsidRPr="00E156D1" w:rsidRDefault="006A4B1A" w:rsidP="00377EC7">
      <w:pPr>
        <w:rPr>
          <w:szCs w:val="24"/>
        </w:rPr>
      </w:pPr>
      <w:r>
        <w:rPr>
          <w:szCs w:val="24"/>
        </w:rPr>
        <w:t>Toby Leavitt</w:t>
      </w:r>
      <w:r w:rsidR="00377EC7" w:rsidRPr="00E156D1">
        <w:rPr>
          <w:szCs w:val="24"/>
        </w:rPr>
        <w:t xml:space="preserve">, </w:t>
      </w:r>
      <w:r>
        <w:rPr>
          <w:szCs w:val="24"/>
        </w:rPr>
        <w:t>Secretary/Treasurer</w:t>
      </w:r>
      <w:r w:rsidR="00377EC7" w:rsidRPr="00E156D1">
        <w:rPr>
          <w:szCs w:val="24"/>
        </w:rPr>
        <w:tab/>
      </w:r>
      <w:r w:rsidR="004D6105" w:rsidRPr="00E156D1">
        <w:rPr>
          <w:szCs w:val="24"/>
        </w:rPr>
        <w:tab/>
      </w:r>
      <w:r w:rsidR="004D6105" w:rsidRPr="00E156D1">
        <w:rPr>
          <w:szCs w:val="24"/>
        </w:rPr>
        <w:tab/>
      </w:r>
    </w:p>
    <w:p w14:paraId="427BC29A" w14:textId="7F1AAF7D" w:rsidR="0045590E" w:rsidRPr="00E156D1" w:rsidRDefault="006A4B1A" w:rsidP="00377EC7">
      <w:pPr>
        <w:rPr>
          <w:szCs w:val="24"/>
        </w:rPr>
      </w:pPr>
      <w:r>
        <w:rPr>
          <w:szCs w:val="24"/>
        </w:rPr>
        <w:t>Dan Olson</w:t>
      </w:r>
      <w:r w:rsidR="0045590E" w:rsidRPr="00E156D1">
        <w:rPr>
          <w:szCs w:val="24"/>
        </w:rPr>
        <w:tab/>
      </w:r>
    </w:p>
    <w:p w14:paraId="1DB093B5" w14:textId="28E04647" w:rsidR="00377EC7" w:rsidRDefault="006A4B1A" w:rsidP="00377EC7">
      <w:pPr>
        <w:rPr>
          <w:szCs w:val="24"/>
        </w:rPr>
      </w:pPr>
      <w:r>
        <w:rPr>
          <w:szCs w:val="24"/>
        </w:rPr>
        <w:t>Michael Cobb</w:t>
      </w:r>
      <w:r w:rsidR="004D6105" w:rsidRPr="00E156D1">
        <w:rPr>
          <w:szCs w:val="24"/>
        </w:rPr>
        <w:tab/>
      </w:r>
      <w:r w:rsidR="004D6105" w:rsidRPr="00E156D1">
        <w:rPr>
          <w:szCs w:val="24"/>
        </w:rPr>
        <w:tab/>
      </w:r>
      <w:r w:rsidR="004D6105" w:rsidRPr="00E156D1">
        <w:rPr>
          <w:szCs w:val="24"/>
        </w:rPr>
        <w:tab/>
      </w:r>
      <w:r w:rsidR="004D6105" w:rsidRPr="00E156D1">
        <w:rPr>
          <w:szCs w:val="24"/>
        </w:rPr>
        <w:tab/>
      </w:r>
    </w:p>
    <w:p w14:paraId="2CA1A027" w14:textId="5587A97A" w:rsidR="00377EC7" w:rsidRPr="00937933" w:rsidRDefault="00377EC7" w:rsidP="00377EC7">
      <w:pPr>
        <w:rPr>
          <w:szCs w:val="24"/>
        </w:rPr>
      </w:pPr>
      <w:r w:rsidRPr="00377EC7">
        <w:rPr>
          <w:szCs w:val="24"/>
        </w:rPr>
        <w:t>______________________________________________________________________________</w:t>
      </w:r>
    </w:p>
    <w:p w14:paraId="79C58C6D" w14:textId="77777777" w:rsidR="00377EC7" w:rsidRDefault="00377EC7">
      <w:pPr>
        <w:jc w:val="center"/>
        <w:rPr>
          <w:b/>
          <w:szCs w:val="24"/>
          <w:u w:val="single"/>
        </w:rPr>
      </w:pPr>
    </w:p>
    <w:p w14:paraId="52A77FDE" w14:textId="507D80DD" w:rsidR="007D6590" w:rsidRDefault="007D6590">
      <w:pPr>
        <w:jc w:val="center"/>
        <w:rPr>
          <w:b/>
          <w:szCs w:val="24"/>
          <w:u w:val="single"/>
        </w:rPr>
      </w:pPr>
      <w:r w:rsidRPr="00937933">
        <w:rPr>
          <w:b/>
          <w:szCs w:val="24"/>
          <w:u w:val="single"/>
        </w:rPr>
        <w:t>Agenda</w:t>
      </w:r>
    </w:p>
    <w:p w14:paraId="78C95C9D" w14:textId="77777777" w:rsidR="00E92D9D" w:rsidRPr="00937933" w:rsidRDefault="00E92D9D">
      <w:pPr>
        <w:jc w:val="center"/>
        <w:rPr>
          <w:b/>
          <w:szCs w:val="24"/>
          <w:u w:val="single"/>
        </w:rPr>
      </w:pPr>
    </w:p>
    <w:p w14:paraId="2605A4B8" w14:textId="77777777" w:rsidR="00590106" w:rsidRPr="00F15BD2" w:rsidRDefault="00590106" w:rsidP="00590106">
      <w:pPr>
        <w:numPr>
          <w:ilvl w:val="0"/>
          <w:numId w:val="1"/>
        </w:numPr>
        <w:tabs>
          <w:tab w:val="clear" w:pos="360"/>
        </w:tabs>
        <w:jc w:val="both"/>
        <w:rPr>
          <w:szCs w:val="24"/>
        </w:rPr>
      </w:pPr>
      <w:r w:rsidRPr="00F15BD2">
        <w:rPr>
          <w:szCs w:val="24"/>
        </w:rPr>
        <w:t>Call to Order</w:t>
      </w:r>
      <w:r>
        <w:rPr>
          <w:szCs w:val="24"/>
        </w:rPr>
        <w:t>.</w:t>
      </w:r>
    </w:p>
    <w:p w14:paraId="418CEBC7" w14:textId="77777777" w:rsidR="00590106" w:rsidRPr="00F15BD2" w:rsidRDefault="00590106" w:rsidP="00590106">
      <w:pPr>
        <w:numPr>
          <w:ilvl w:val="0"/>
          <w:numId w:val="1"/>
        </w:numPr>
        <w:tabs>
          <w:tab w:val="clear" w:pos="360"/>
        </w:tabs>
        <w:jc w:val="both"/>
        <w:rPr>
          <w:szCs w:val="24"/>
        </w:rPr>
      </w:pPr>
      <w:r w:rsidRPr="00F15BD2">
        <w:rPr>
          <w:szCs w:val="24"/>
        </w:rPr>
        <w:t>Declaration of Quorum</w:t>
      </w:r>
      <w:r>
        <w:rPr>
          <w:szCs w:val="24"/>
        </w:rPr>
        <w:t>.</w:t>
      </w:r>
    </w:p>
    <w:p w14:paraId="563E0F54" w14:textId="77777777" w:rsidR="00590106" w:rsidRPr="00F15BD2" w:rsidRDefault="00590106" w:rsidP="00590106">
      <w:pPr>
        <w:numPr>
          <w:ilvl w:val="0"/>
          <w:numId w:val="1"/>
        </w:numPr>
        <w:tabs>
          <w:tab w:val="clear" w:pos="360"/>
        </w:tabs>
        <w:jc w:val="both"/>
        <w:rPr>
          <w:szCs w:val="24"/>
        </w:rPr>
      </w:pPr>
      <w:r w:rsidRPr="00F15BD2">
        <w:rPr>
          <w:szCs w:val="24"/>
        </w:rPr>
        <w:t>Meeting Notice and Posting</w:t>
      </w:r>
      <w:r>
        <w:rPr>
          <w:szCs w:val="24"/>
        </w:rPr>
        <w:t>.</w:t>
      </w:r>
    </w:p>
    <w:p w14:paraId="50492DD7" w14:textId="7DDA164B" w:rsidR="006A4B1A" w:rsidRDefault="006A4B1A" w:rsidP="00590106">
      <w:pPr>
        <w:numPr>
          <w:ilvl w:val="0"/>
          <w:numId w:val="1"/>
        </w:numPr>
        <w:tabs>
          <w:tab w:val="clear" w:pos="360"/>
        </w:tabs>
        <w:jc w:val="both"/>
        <w:rPr>
          <w:szCs w:val="24"/>
        </w:rPr>
      </w:pPr>
      <w:r>
        <w:rPr>
          <w:szCs w:val="24"/>
        </w:rPr>
        <w:t>Pledge of Allegiance.</w:t>
      </w:r>
    </w:p>
    <w:p w14:paraId="25DEE1C8" w14:textId="3EF4CC2A" w:rsidR="00590106" w:rsidRDefault="00590106" w:rsidP="00590106">
      <w:pPr>
        <w:numPr>
          <w:ilvl w:val="0"/>
          <w:numId w:val="1"/>
        </w:numPr>
        <w:tabs>
          <w:tab w:val="clear" w:pos="360"/>
        </w:tabs>
        <w:jc w:val="both"/>
        <w:rPr>
          <w:szCs w:val="24"/>
        </w:rPr>
      </w:pPr>
      <w:r w:rsidRPr="00F15BD2">
        <w:rPr>
          <w:szCs w:val="24"/>
        </w:rPr>
        <w:t>Approval of Agenda</w:t>
      </w:r>
      <w:r>
        <w:rPr>
          <w:szCs w:val="24"/>
        </w:rPr>
        <w:t>.</w:t>
      </w:r>
    </w:p>
    <w:p w14:paraId="72888E72" w14:textId="6DD3F34A" w:rsidR="00590106" w:rsidRDefault="00590106" w:rsidP="00590106">
      <w:pPr>
        <w:numPr>
          <w:ilvl w:val="0"/>
          <w:numId w:val="1"/>
        </w:numPr>
        <w:tabs>
          <w:tab w:val="clear" w:pos="360"/>
        </w:tabs>
        <w:jc w:val="both"/>
        <w:rPr>
          <w:szCs w:val="24"/>
        </w:rPr>
      </w:pPr>
      <w:r>
        <w:rPr>
          <w:szCs w:val="24"/>
        </w:rPr>
        <w:t>Public Comment</w:t>
      </w:r>
      <w:r w:rsidRPr="00022710">
        <w:rPr>
          <w:szCs w:val="24"/>
        </w:rPr>
        <w:t xml:space="preserve"> – Members of the public may express their views to the Board on matters that affect the </w:t>
      </w:r>
      <w:r>
        <w:rPr>
          <w:szCs w:val="24"/>
        </w:rPr>
        <w:t>District.</w:t>
      </w:r>
      <w:r w:rsidRPr="00022710">
        <w:rPr>
          <w:szCs w:val="24"/>
        </w:rPr>
        <w:t xml:space="preserve"> Comments will be limited to three (3) minutes per person</w:t>
      </w:r>
      <w:r>
        <w:rPr>
          <w:szCs w:val="24"/>
        </w:rPr>
        <w:t>.</w:t>
      </w:r>
      <w:r w:rsidR="006A4B1A">
        <w:rPr>
          <w:szCs w:val="24"/>
        </w:rPr>
        <w:t xml:space="preserve"> </w:t>
      </w:r>
      <w:r w:rsidR="006A4B1A" w:rsidRPr="006A4B1A">
        <w:rPr>
          <w:szCs w:val="24"/>
        </w:rPr>
        <w:t>Celebration comments are welcome at this time</w:t>
      </w:r>
      <w:r w:rsidR="006A4B1A">
        <w:rPr>
          <w:szCs w:val="24"/>
        </w:rPr>
        <w:t>.</w:t>
      </w:r>
    </w:p>
    <w:p w14:paraId="7BCD8E9E" w14:textId="222891E5" w:rsidR="00590106" w:rsidRPr="00377EC7" w:rsidRDefault="00590106" w:rsidP="00590106">
      <w:pPr>
        <w:numPr>
          <w:ilvl w:val="0"/>
          <w:numId w:val="1"/>
        </w:numPr>
        <w:tabs>
          <w:tab w:val="clear" w:pos="360"/>
        </w:tabs>
        <w:jc w:val="both"/>
        <w:rPr>
          <w:szCs w:val="24"/>
        </w:rPr>
      </w:pPr>
      <w:r w:rsidRPr="00F15BD2">
        <w:rPr>
          <w:szCs w:val="24"/>
        </w:rPr>
        <w:t xml:space="preserve">Approval of </w:t>
      </w:r>
      <w:r w:rsidR="008E3F58">
        <w:rPr>
          <w:szCs w:val="24"/>
          <w:lang w:val="en"/>
        </w:rPr>
        <w:t>October 29, 2025</w:t>
      </w:r>
      <w:r w:rsidR="00E25E4C">
        <w:rPr>
          <w:szCs w:val="24"/>
          <w:lang w:val="en"/>
        </w:rPr>
        <w:t xml:space="preserve"> Meeting</w:t>
      </w:r>
      <w:r w:rsidR="006A4B1A" w:rsidRPr="006A4B1A">
        <w:rPr>
          <w:szCs w:val="24"/>
          <w:lang w:val="en"/>
        </w:rPr>
        <w:t xml:space="preserve"> </w:t>
      </w:r>
      <w:r w:rsidRPr="00F15BD2">
        <w:rPr>
          <w:szCs w:val="24"/>
        </w:rPr>
        <w:t>Minutes</w:t>
      </w:r>
      <w:r>
        <w:rPr>
          <w:szCs w:val="24"/>
        </w:rPr>
        <w:t>.</w:t>
      </w:r>
    </w:p>
    <w:p w14:paraId="23C6164B" w14:textId="0FFBE67A" w:rsidR="006A4B1A" w:rsidRDefault="006A4B1A" w:rsidP="00590106">
      <w:pPr>
        <w:numPr>
          <w:ilvl w:val="0"/>
          <w:numId w:val="1"/>
        </w:numPr>
        <w:jc w:val="both"/>
        <w:rPr>
          <w:szCs w:val="24"/>
        </w:rPr>
      </w:pPr>
      <w:r>
        <w:rPr>
          <w:szCs w:val="24"/>
        </w:rPr>
        <w:t>Financial Report</w:t>
      </w:r>
      <w:r w:rsidR="00653C93">
        <w:rPr>
          <w:szCs w:val="24"/>
        </w:rPr>
        <w:t>.</w:t>
      </w:r>
    </w:p>
    <w:p w14:paraId="7F4C96C6" w14:textId="6EF1E15C" w:rsidR="006A4B1A" w:rsidRDefault="006A4B1A" w:rsidP="006A4B1A">
      <w:pPr>
        <w:numPr>
          <w:ilvl w:val="1"/>
          <w:numId w:val="1"/>
        </w:numPr>
        <w:jc w:val="both"/>
        <w:rPr>
          <w:szCs w:val="24"/>
        </w:rPr>
      </w:pPr>
      <w:r>
        <w:rPr>
          <w:szCs w:val="24"/>
        </w:rPr>
        <w:t>Discuss Monthly Profit &amp; Loss, YTD Balance Sheet, and YTD Budget.</w:t>
      </w:r>
    </w:p>
    <w:p w14:paraId="17E5301F" w14:textId="70C224D3" w:rsidR="00590106" w:rsidRDefault="00590106" w:rsidP="006A4B1A">
      <w:pPr>
        <w:numPr>
          <w:ilvl w:val="1"/>
          <w:numId w:val="1"/>
        </w:numPr>
        <w:jc w:val="both"/>
        <w:rPr>
          <w:szCs w:val="24"/>
        </w:rPr>
      </w:pPr>
      <w:r w:rsidRPr="00F15BD2">
        <w:rPr>
          <w:szCs w:val="24"/>
        </w:rPr>
        <w:lastRenderedPageBreak/>
        <w:t xml:space="preserve">Consider and </w:t>
      </w:r>
      <w:r>
        <w:rPr>
          <w:szCs w:val="24"/>
        </w:rPr>
        <w:t>a</w:t>
      </w:r>
      <w:r w:rsidRPr="00EB0276">
        <w:rPr>
          <w:szCs w:val="24"/>
        </w:rPr>
        <w:t xml:space="preserve">pprove </w:t>
      </w:r>
      <w:r w:rsidR="008E3F58">
        <w:rPr>
          <w:szCs w:val="24"/>
        </w:rPr>
        <w:t>October</w:t>
      </w:r>
      <w:r w:rsidR="00E25E4C">
        <w:rPr>
          <w:szCs w:val="24"/>
        </w:rPr>
        <w:t xml:space="preserve"> 31, 2025</w:t>
      </w:r>
      <w:r w:rsidRPr="00EB0276">
        <w:rPr>
          <w:szCs w:val="24"/>
        </w:rPr>
        <w:t xml:space="preserve"> Financials.</w:t>
      </w:r>
    </w:p>
    <w:p w14:paraId="7B4C03EB" w14:textId="38E78C29" w:rsidR="006A4B1A" w:rsidRPr="006A4B1A" w:rsidRDefault="006A4B1A" w:rsidP="006A4B1A">
      <w:pPr>
        <w:numPr>
          <w:ilvl w:val="0"/>
          <w:numId w:val="1"/>
        </w:numPr>
        <w:jc w:val="both"/>
      </w:pPr>
      <w:r w:rsidRPr="006A4B1A">
        <w:rPr>
          <w:bCs/>
        </w:rPr>
        <w:t>School Librarian Report from Amber Garcia.</w:t>
      </w:r>
    </w:p>
    <w:p w14:paraId="4E73DE51" w14:textId="17FBFB62" w:rsidR="00590106" w:rsidRPr="006A4B1A" w:rsidRDefault="006A4B1A" w:rsidP="00590106">
      <w:pPr>
        <w:numPr>
          <w:ilvl w:val="0"/>
          <w:numId w:val="1"/>
        </w:numPr>
        <w:jc w:val="both"/>
        <w:rPr>
          <w:szCs w:val="24"/>
        </w:rPr>
      </w:pPr>
      <w:r w:rsidRPr="006A4B1A">
        <w:rPr>
          <w:bCs/>
          <w:szCs w:val="24"/>
          <w:lang w:val="en"/>
        </w:rPr>
        <w:t>Director Report from Kristina Selby.</w:t>
      </w:r>
    </w:p>
    <w:p w14:paraId="4E24A716" w14:textId="393C0417" w:rsidR="00590106" w:rsidRDefault="006A4B1A" w:rsidP="00590106">
      <w:pPr>
        <w:numPr>
          <w:ilvl w:val="0"/>
          <w:numId w:val="1"/>
        </w:numPr>
        <w:jc w:val="both"/>
        <w:rPr>
          <w:szCs w:val="24"/>
        </w:rPr>
      </w:pPr>
      <w:r>
        <w:rPr>
          <w:szCs w:val="24"/>
        </w:rPr>
        <w:t xml:space="preserve">Old Business. </w:t>
      </w:r>
    </w:p>
    <w:p w14:paraId="7CE1571E" w14:textId="618E4FC1" w:rsidR="00E25E4C" w:rsidRPr="00E25E4C" w:rsidRDefault="00E25E4C" w:rsidP="00E25E4C">
      <w:pPr>
        <w:numPr>
          <w:ilvl w:val="1"/>
          <w:numId w:val="1"/>
        </w:numPr>
        <w:jc w:val="both"/>
        <w:rPr>
          <w:szCs w:val="24"/>
        </w:rPr>
      </w:pPr>
      <w:r w:rsidRPr="00E25E4C">
        <w:rPr>
          <w:szCs w:val="24"/>
        </w:rPr>
        <w:t>Discuss</w:t>
      </w:r>
      <w:r w:rsidR="008E3F58">
        <w:rPr>
          <w:szCs w:val="24"/>
        </w:rPr>
        <w:t xml:space="preserve"> HVAC Update </w:t>
      </w:r>
    </w:p>
    <w:p w14:paraId="791800FA" w14:textId="40E18675" w:rsidR="006A4B1A" w:rsidRDefault="006A4B1A" w:rsidP="006A4B1A">
      <w:pPr>
        <w:numPr>
          <w:ilvl w:val="1"/>
          <w:numId w:val="1"/>
        </w:numPr>
        <w:jc w:val="both"/>
        <w:rPr>
          <w:szCs w:val="24"/>
        </w:rPr>
      </w:pPr>
      <w:r>
        <w:rPr>
          <w:szCs w:val="24"/>
        </w:rPr>
        <w:t xml:space="preserve">Discuss </w:t>
      </w:r>
      <w:r w:rsidR="00E25E4C">
        <w:rPr>
          <w:szCs w:val="24"/>
        </w:rPr>
        <w:t xml:space="preserve">Intergovernmental Agreement with the Town and County </w:t>
      </w:r>
    </w:p>
    <w:p w14:paraId="6F2AD2C7" w14:textId="3025E39E" w:rsidR="00590106" w:rsidRDefault="006A4B1A" w:rsidP="00590106">
      <w:pPr>
        <w:numPr>
          <w:ilvl w:val="0"/>
          <w:numId w:val="1"/>
        </w:numPr>
        <w:jc w:val="both"/>
        <w:rPr>
          <w:szCs w:val="24"/>
        </w:rPr>
      </w:pPr>
      <w:r>
        <w:rPr>
          <w:szCs w:val="24"/>
        </w:rPr>
        <w:t>New Business</w:t>
      </w:r>
      <w:r w:rsidR="00590106" w:rsidRPr="00EB0276">
        <w:rPr>
          <w:szCs w:val="24"/>
        </w:rPr>
        <w:t>.</w:t>
      </w:r>
    </w:p>
    <w:p w14:paraId="5FEC1B58" w14:textId="6E55AD23" w:rsidR="006A4B1A" w:rsidRDefault="00E25E4C" w:rsidP="00E25E4C">
      <w:pPr>
        <w:numPr>
          <w:ilvl w:val="1"/>
          <w:numId w:val="1"/>
        </w:numPr>
        <w:jc w:val="both"/>
        <w:rPr>
          <w:szCs w:val="24"/>
        </w:rPr>
      </w:pPr>
      <w:r w:rsidRPr="00E25E4C">
        <w:rPr>
          <w:szCs w:val="24"/>
        </w:rPr>
        <w:t xml:space="preserve">Discuss and Consider </w:t>
      </w:r>
      <w:r w:rsidR="008E3F58" w:rsidRPr="008E3F58">
        <w:rPr>
          <w:szCs w:val="24"/>
        </w:rPr>
        <w:t>Public Donation Request from Meeker Elementary School</w:t>
      </w:r>
    </w:p>
    <w:p w14:paraId="22B9A704" w14:textId="77777777" w:rsidR="008E3F58" w:rsidRDefault="008E3F58" w:rsidP="00653C93">
      <w:pPr>
        <w:numPr>
          <w:ilvl w:val="1"/>
          <w:numId w:val="1"/>
        </w:numPr>
        <w:jc w:val="both"/>
        <w:rPr>
          <w:szCs w:val="24"/>
        </w:rPr>
      </w:pPr>
      <w:r w:rsidRPr="008E3F58">
        <w:rPr>
          <w:szCs w:val="24"/>
        </w:rPr>
        <w:t>Discuss and Consider Approval of Unaccompanied Adults Policy</w:t>
      </w:r>
    </w:p>
    <w:p w14:paraId="5A0F6ABC" w14:textId="77777777" w:rsidR="008E3F58" w:rsidRDefault="008E3F58" w:rsidP="008E3F58">
      <w:pPr>
        <w:numPr>
          <w:ilvl w:val="1"/>
          <w:numId w:val="1"/>
        </w:numPr>
        <w:jc w:val="both"/>
        <w:rPr>
          <w:szCs w:val="24"/>
        </w:rPr>
      </w:pPr>
      <w:r w:rsidRPr="008E3F58">
        <w:rPr>
          <w:szCs w:val="24"/>
        </w:rPr>
        <w:t>Discuss and Consider Approval of Computer &amp; Internet Policy</w:t>
      </w:r>
    </w:p>
    <w:p w14:paraId="5C3B7987" w14:textId="77777777" w:rsidR="008E3F58" w:rsidRDefault="008E3F58" w:rsidP="008E3F58">
      <w:pPr>
        <w:numPr>
          <w:ilvl w:val="1"/>
          <w:numId w:val="1"/>
        </w:numPr>
        <w:jc w:val="both"/>
        <w:rPr>
          <w:szCs w:val="24"/>
        </w:rPr>
      </w:pPr>
      <w:r>
        <w:rPr>
          <w:szCs w:val="24"/>
        </w:rPr>
        <w:t>Discuss and Consider Approval of Installation of Internet Filter</w:t>
      </w:r>
    </w:p>
    <w:p w14:paraId="48CA491E" w14:textId="77777777" w:rsidR="008E3F58" w:rsidRDefault="008E3F58" w:rsidP="008E3F58">
      <w:pPr>
        <w:numPr>
          <w:ilvl w:val="1"/>
          <w:numId w:val="1"/>
        </w:numPr>
        <w:jc w:val="both"/>
        <w:rPr>
          <w:szCs w:val="24"/>
        </w:rPr>
      </w:pPr>
      <w:r>
        <w:rPr>
          <w:szCs w:val="24"/>
        </w:rPr>
        <w:t xml:space="preserve">Discuss and Consider Engaging </w:t>
      </w:r>
      <w:r w:rsidRPr="008E3F58">
        <w:rPr>
          <w:szCs w:val="24"/>
        </w:rPr>
        <w:t>McMahan and Associates</w:t>
      </w:r>
      <w:r>
        <w:rPr>
          <w:szCs w:val="24"/>
        </w:rPr>
        <w:t xml:space="preserve"> to Perform 2025 Audit </w:t>
      </w:r>
    </w:p>
    <w:p w14:paraId="191B1163" w14:textId="39889BB5" w:rsidR="008E3F58" w:rsidRPr="008E3F58" w:rsidRDefault="008E3F58" w:rsidP="008E3F58">
      <w:pPr>
        <w:numPr>
          <w:ilvl w:val="1"/>
          <w:numId w:val="1"/>
        </w:numPr>
        <w:jc w:val="both"/>
        <w:rPr>
          <w:szCs w:val="24"/>
        </w:rPr>
      </w:pPr>
      <w:r w:rsidRPr="008E3F58">
        <w:t>Conduct Public Hearing on 2026 Budget. Consider Adoption of Resolution Adopting 2026 Budget, Appropriating Sums of Money, and Setting Mill Levies</w:t>
      </w:r>
    </w:p>
    <w:p w14:paraId="0B730111" w14:textId="1C5A94E9" w:rsidR="00590106" w:rsidRPr="00F15BD2" w:rsidRDefault="00590106" w:rsidP="00590106">
      <w:pPr>
        <w:numPr>
          <w:ilvl w:val="0"/>
          <w:numId w:val="1"/>
        </w:numPr>
        <w:tabs>
          <w:tab w:val="clear" w:pos="360"/>
        </w:tabs>
        <w:jc w:val="both"/>
        <w:rPr>
          <w:szCs w:val="24"/>
        </w:rPr>
      </w:pPr>
      <w:r w:rsidRPr="00F15BD2">
        <w:rPr>
          <w:szCs w:val="24"/>
        </w:rPr>
        <w:t>Any other matter to come before the Board</w:t>
      </w:r>
      <w:r>
        <w:rPr>
          <w:szCs w:val="24"/>
        </w:rPr>
        <w:t>.</w:t>
      </w:r>
    </w:p>
    <w:p w14:paraId="55FC99E1" w14:textId="77777777" w:rsidR="00590106" w:rsidRPr="00F15BD2" w:rsidRDefault="00590106" w:rsidP="00590106">
      <w:pPr>
        <w:numPr>
          <w:ilvl w:val="0"/>
          <w:numId w:val="1"/>
        </w:numPr>
        <w:tabs>
          <w:tab w:val="clear" w:pos="360"/>
        </w:tabs>
        <w:jc w:val="both"/>
        <w:rPr>
          <w:szCs w:val="24"/>
        </w:rPr>
      </w:pPr>
      <w:r w:rsidRPr="00F15BD2">
        <w:rPr>
          <w:szCs w:val="24"/>
        </w:rPr>
        <w:t>Adjourn</w:t>
      </w:r>
      <w:r>
        <w:rPr>
          <w:szCs w:val="24"/>
        </w:rPr>
        <w:t>.</w:t>
      </w:r>
    </w:p>
    <w:p w14:paraId="50769400" w14:textId="4B23B424" w:rsidR="008135C6" w:rsidRDefault="008135C6" w:rsidP="00173283">
      <w:pPr>
        <w:jc w:val="both"/>
        <w:rPr>
          <w:szCs w:val="24"/>
        </w:rPr>
      </w:pPr>
    </w:p>
    <w:p w14:paraId="31A74084" w14:textId="77777777" w:rsidR="00C73338" w:rsidRPr="00937933" w:rsidRDefault="00C73338" w:rsidP="00027DA0">
      <w:pPr>
        <w:jc w:val="both"/>
        <w:rPr>
          <w:szCs w:val="24"/>
        </w:rPr>
      </w:pPr>
    </w:p>
    <w:sectPr w:rsidR="00C73338" w:rsidRPr="00937933" w:rsidSect="00C73338">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1440" w:footer="1440" w:gutter="0"/>
      <w:paperSrc w:first="7" w:other="7"/>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09C17A" w14:textId="77777777" w:rsidR="005A046F" w:rsidRDefault="005A046F">
      <w:r>
        <w:separator/>
      </w:r>
    </w:p>
  </w:endnote>
  <w:endnote w:type="continuationSeparator" w:id="0">
    <w:p w14:paraId="7C2E648A" w14:textId="77777777" w:rsidR="005A046F" w:rsidRDefault="005A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470C" w14:textId="77777777" w:rsidR="00173283" w:rsidRDefault="001732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ABEEB" w14:textId="34EE8AC3" w:rsidR="006822C7" w:rsidRPr="006822C7" w:rsidRDefault="006E5A6F">
    <w:pPr>
      <w:pStyle w:val="Footer"/>
    </w:pPr>
    <w:r w:rsidRPr="006E5A6F">
      <w:rPr>
        <w:noProof/>
      </w:rPr>
      <w:t>{01013195.DOCX /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ECBA" w14:textId="77777777" w:rsidR="00173283" w:rsidRDefault="00173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72F04" w14:textId="77777777" w:rsidR="005A046F" w:rsidRDefault="005A046F">
      <w:pPr>
        <w:rPr>
          <w:noProof/>
        </w:rPr>
      </w:pPr>
      <w:r>
        <w:rPr>
          <w:noProof/>
        </w:rPr>
        <w:separator/>
      </w:r>
    </w:p>
  </w:footnote>
  <w:footnote w:type="continuationSeparator" w:id="0">
    <w:p w14:paraId="39FF0ABD" w14:textId="77777777" w:rsidR="005A046F" w:rsidRDefault="005A0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826F" w14:textId="77777777" w:rsidR="00173283" w:rsidRDefault="001732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0B443" w14:textId="77777777" w:rsidR="00173283" w:rsidRDefault="001732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96EA" w14:textId="77777777" w:rsidR="00173283" w:rsidRDefault="001732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D42E9"/>
    <w:multiLevelType w:val="hybridMultilevel"/>
    <w:tmpl w:val="72A24122"/>
    <w:lvl w:ilvl="0" w:tplc="FFFFFFFF">
      <w:start w:val="1"/>
      <w:numFmt w:val="decimal"/>
      <w:lvlText w:val="%1."/>
      <w:lvlJc w:val="left"/>
      <w:pPr>
        <w:ind w:left="2520" w:hanging="360"/>
      </w:pPr>
    </w:lvl>
    <w:lvl w:ilvl="1" w:tplc="FFFFFFFF">
      <w:start w:val="1"/>
      <w:numFmt w:val="lowerLetter"/>
      <w:lvlText w:val="%2."/>
      <w:lvlJc w:val="left"/>
      <w:pPr>
        <w:ind w:left="3240" w:hanging="360"/>
      </w:pPr>
    </w:lvl>
    <w:lvl w:ilvl="2" w:tplc="FFFFFFFF">
      <w:start w:val="1"/>
      <w:numFmt w:val="lowerRoman"/>
      <w:lvlText w:val="%3."/>
      <w:lvlJc w:val="right"/>
      <w:pPr>
        <w:ind w:left="3960" w:hanging="180"/>
      </w:pPr>
    </w:lvl>
    <w:lvl w:ilvl="3" w:tplc="FFFFFFFF">
      <w:start w:val="1"/>
      <w:numFmt w:val="decimal"/>
      <w:lvlText w:val="%4."/>
      <w:lvlJc w:val="left"/>
      <w:pPr>
        <w:ind w:left="4680" w:hanging="360"/>
      </w:pPr>
    </w:lvl>
    <w:lvl w:ilvl="4" w:tplc="FFFFFFFF">
      <w:start w:val="1"/>
      <w:numFmt w:val="lowerLetter"/>
      <w:lvlText w:val="%5."/>
      <w:lvlJc w:val="left"/>
      <w:pPr>
        <w:ind w:left="5400" w:hanging="360"/>
      </w:pPr>
    </w:lvl>
    <w:lvl w:ilvl="5" w:tplc="FFFFFFFF">
      <w:start w:val="1"/>
      <w:numFmt w:val="lowerRoman"/>
      <w:lvlText w:val="%6."/>
      <w:lvlJc w:val="right"/>
      <w:pPr>
        <w:ind w:left="6120" w:hanging="180"/>
      </w:pPr>
    </w:lvl>
    <w:lvl w:ilvl="6" w:tplc="FFFFFFFF">
      <w:start w:val="1"/>
      <w:numFmt w:val="decimal"/>
      <w:lvlText w:val="%7."/>
      <w:lvlJc w:val="left"/>
      <w:pPr>
        <w:ind w:left="6840" w:hanging="360"/>
      </w:pPr>
    </w:lvl>
    <w:lvl w:ilvl="7" w:tplc="FFFFFFFF">
      <w:start w:val="1"/>
      <w:numFmt w:val="lowerLetter"/>
      <w:lvlText w:val="%8."/>
      <w:lvlJc w:val="left"/>
      <w:pPr>
        <w:ind w:left="7560" w:hanging="360"/>
      </w:pPr>
    </w:lvl>
    <w:lvl w:ilvl="8" w:tplc="FFFFFFFF">
      <w:start w:val="1"/>
      <w:numFmt w:val="lowerRoman"/>
      <w:lvlText w:val="%9."/>
      <w:lvlJc w:val="right"/>
      <w:pPr>
        <w:ind w:left="8280" w:hanging="180"/>
      </w:pPr>
    </w:lvl>
  </w:abstractNum>
  <w:abstractNum w:abstractNumId="1" w15:restartNumberingAfterBreak="0">
    <w:nsid w:val="589049D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5CA440F7"/>
    <w:multiLevelType w:val="hybridMultilevel"/>
    <w:tmpl w:val="144886EC"/>
    <w:lvl w:ilvl="0" w:tplc="5FF467BE">
      <w:start w:val="1"/>
      <w:numFmt w:val="decimal"/>
      <w:lvlText w:val="%1."/>
      <w:lvlJc w:val="left"/>
      <w:pPr>
        <w:ind w:left="2160" w:hanging="360"/>
      </w:pPr>
    </w:lvl>
    <w:lvl w:ilvl="1" w:tplc="5C8E1D32">
      <w:start w:val="1"/>
      <w:numFmt w:val="lowerLetter"/>
      <w:lvlText w:val="%2."/>
      <w:lvlJc w:val="left"/>
      <w:pPr>
        <w:ind w:left="1800" w:hanging="360"/>
      </w:pPr>
    </w:lvl>
    <w:lvl w:ilvl="2" w:tplc="7BDC1DAA">
      <w:start w:val="1"/>
      <w:numFmt w:val="lowerRoman"/>
      <w:lvlText w:val="%3."/>
      <w:lvlJc w:val="right"/>
      <w:pPr>
        <w:ind w:left="3600" w:hanging="180"/>
      </w:pPr>
    </w:lvl>
    <w:lvl w:ilvl="3" w:tplc="712E8E46">
      <w:start w:val="1"/>
      <w:numFmt w:val="decimal"/>
      <w:lvlText w:val="%4."/>
      <w:lvlJc w:val="left"/>
      <w:pPr>
        <w:ind w:left="4320" w:hanging="360"/>
      </w:pPr>
    </w:lvl>
    <w:lvl w:ilvl="4" w:tplc="7826BA40" w:tentative="1">
      <w:start w:val="1"/>
      <w:numFmt w:val="lowerLetter"/>
      <w:lvlText w:val="%5."/>
      <w:lvlJc w:val="left"/>
      <w:pPr>
        <w:ind w:left="5040" w:hanging="360"/>
      </w:pPr>
    </w:lvl>
    <w:lvl w:ilvl="5" w:tplc="AED83B14" w:tentative="1">
      <w:start w:val="1"/>
      <w:numFmt w:val="lowerRoman"/>
      <w:lvlText w:val="%6."/>
      <w:lvlJc w:val="right"/>
      <w:pPr>
        <w:ind w:left="5760" w:hanging="180"/>
      </w:pPr>
    </w:lvl>
    <w:lvl w:ilvl="6" w:tplc="D0D2BF36" w:tentative="1">
      <w:start w:val="1"/>
      <w:numFmt w:val="decimal"/>
      <w:lvlText w:val="%7."/>
      <w:lvlJc w:val="left"/>
      <w:pPr>
        <w:ind w:left="6480" w:hanging="360"/>
      </w:pPr>
    </w:lvl>
    <w:lvl w:ilvl="7" w:tplc="0164C7E8" w:tentative="1">
      <w:start w:val="1"/>
      <w:numFmt w:val="lowerLetter"/>
      <w:lvlText w:val="%8."/>
      <w:lvlJc w:val="left"/>
      <w:pPr>
        <w:ind w:left="7200" w:hanging="360"/>
      </w:pPr>
    </w:lvl>
    <w:lvl w:ilvl="8" w:tplc="C8EC8D0C" w:tentative="1">
      <w:start w:val="1"/>
      <w:numFmt w:val="lowerRoman"/>
      <w:lvlText w:val="%9."/>
      <w:lvlJc w:val="right"/>
      <w:pPr>
        <w:ind w:left="7920" w:hanging="180"/>
      </w:pPr>
    </w:lvl>
  </w:abstractNum>
  <w:abstractNum w:abstractNumId="3" w15:restartNumberingAfterBreak="0">
    <w:nsid w:val="76685525"/>
    <w:multiLevelType w:val="multilevel"/>
    <w:tmpl w:val="C2B67710"/>
    <w:lvl w:ilvl="0">
      <w:start w:val="1"/>
      <w:numFmt w:val="decimal"/>
      <w:pStyle w:val="Heading1"/>
      <w:lvlText w:val="%1."/>
      <w:lvlJc w:val="left"/>
      <w:pPr>
        <w:tabs>
          <w:tab w:val="num" w:pos="1440"/>
        </w:tabs>
        <w:ind w:left="0" w:firstLine="720"/>
      </w:pPr>
      <w:rPr>
        <w:rFonts w:hint="default"/>
      </w:rPr>
    </w:lvl>
    <w:lvl w:ilvl="1">
      <w:start w:val="1"/>
      <w:numFmt w:val="lowerLetter"/>
      <w:pStyle w:val="Heading2"/>
      <w:lvlText w:val="(%2)"/>
      <w:lvlJc w:val="left"/>
      <w:pPr>
        <w:tabs>
          <w:tab w:val="num" w:pos="2160"/>
        </w:tabs>
        <w:ind w:left="0" w:firstLine="1440"/>
      </w:pPr>
      <w:rPr>
        <w:rFonts w:hint="default"/>
      </w:rPr>
    </w:lvl>
    <w:lvl w:ilvl="2">
      <w:start w:val="1"/>
      <w:numFmt w:val="lowerRoman"/>
      <w:pStyle w:val="Heading3"/>
      <w:lvlText w:val="(%3)"/>
      <w:lvlJc w:val="left"/>
      <w:pPr>
        <w:tabs>
          <w:tab w:val="num" w:pos="2880"/>
        </w:tabs>
        <w:ind w:left="0" w:firstLine="2160"/>
      </w:pPr>
      <w:rPr>
        <w:rFonts w:hint="default"/>
      </w:rPr>
    </w:lvl>
    <w:lvl w:ilvl="3">
      <w:start w:val="1"/>
      <w:numFmt w:val="decimal"/>
      <w:pStyle w:val="Heading4"/>
      <w:lvlText w:val="(%4)"/>
      <w:lvlJc w:val="left"/>
      <w:pPr>
        <w:tabs>
          <w:tab w:val="num" w:pos="3600"/>
        </w:tabs>
        <w:ind w:left="0" w:firstLine="2880"/>
      </w:pPr>
      <w:rPr>
        <w:rFonts w:hint="default"/>
      </w:rPr>
    </w:lvl>
    <w:lvl w:ilvl="4">
      <w:start w:val="1"/>
      <w:numFmt w:val="lowerLetter"/>
      <w:pStyle w:val="Heading5"/>
      <w:lvlText w:val="%5)"/>
      <w:lvlJc w:val="left"/>
      <w:pPr>
        <w:tabs>
          <w:tab w:val="num" w:pos="4320"/>
        </w:tabs>
        <w:ind w:left="0" w:firstLine="3600"/>
      </w:pPr>
      <w:rPr>
        <w:rFonts w:hint="default"/>
      </w:rPr>
    </w:lvl>
    <w:lvl w:ilvl="5">
      <w:start w:val="1"/>
      <w:numFmt w:val="lowerRoman"/>
      <w:pStyle w:val="Heading6"/>
      <w:lvlText w:val="%6)"/>
      <w:lvlJc w:val="left"/>
      <w:pPr>
        <w:tabs>
          <w:tab w:val="num" w:pos="5040"/>
        </w:tabs>
        <w:ind w:left="0" w:firstLine="4320"/>
      </w:pPr>
      <w:rPr>
        <w:rFonts w:hint="default"/>
      </w:rPr>
    </w:lvl>
    <w:lvl w:ilvl="6">
      <w:start w:val="1"/>
      <w:numFmt w:val="decimal"/>
      <w:pStyle w:val="Heading7"/>
      <w:lvlText w:val="%7)"/>
      <w:lvlJc w:val="left"/>
      <w:pPr>
        <w:tabs>
          <w:tab w:val="num" w:pos="5760"/>
        </w:tabs>
        <w:ind w:left="0" w:firstLine="5040"/>
      </w:pPr>
      <w:rPr>
        <w:rFonts w:hint="default"/>
      </w:rPr>
    </w:lvl>
    <w:lvl w:ilvl="7">
      <w:start w:val="1"/>
      <w:numFmt w:val="lowerLetter"/>
      <w:pStyle w:val="Heading8"/>
      <w:lvlText w:val="%8."/>
      <w:lvlJc w:val="left"/>
      <w:pPr>
        <w:tabs>
          <w:tab w:val="num" w:pos="6480"/>
        </w:tabs>
        <w:ind w:left="0" w:firstLine="5760"/>
      </w:pPr>
      <w:rPr>
        <w:rFonts w:hint="default"/>
      </w:rPr>
    </w:lvl>
    <w:lvl w:ilvl="8">
      <w:start w:val="1"/>
      <w:numFmt w:val="lowerRoman"/>
      <w:pStyle w:val="Heading9"/>
      <w:lvlText w:val="%9."/>
      <w:lvlJc w:val="left"/>
      <w:pPr>
        <w:tabs>
          <w:tab w:val="num" w:pos="7200"/>
        </w:tabs>
        <w:ind w:left="0" w:firstLine="6480"/>
      </w:pPr>
      <w:rPr>
        <w:rFonts w:hint="default"/>
      </w:rPr>
    </w:lvl>
  </w:abstractNum>
  <w:num w:numId="1" w16cid:durableId="761023970">
    <w:abstractNumId w:val="1"/>
  </w:num>
  <w:num w:numId="2" w16cid:durableId="5761308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9115149">
    <w:abstractNumId w:val="0"/>
  </w:num>
  <w:num w:numId="4" w16cid:durableId="800344069">
    <w:abstractNumId w:val="3"/>
  </w:num>
  <w:num w:numId="5" w16cid:durableId="1311323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A6A73"/>
    <w:rsid w:val="0001558F"/>
    <w:rsid w:val="00016816"/>
    <w:rsid w:val="00027DA0"/>
    <w:rsid w:val="000E15AF"/>
    <w:rsid w:val="000E2A6E"/>
    <w:rsid w:val="00143497"/>
    <w:rsid w:val="00164BA7"/>
    <w:rsid w:val="00173283"/>
    <w:rsid w:val="001B3958"/>
    <w:rsid w:val="001D0894"/>
    <w:rsid w:val="001F7B90"/>
    <w:rsid w:val="0020304D"/>
    <w:rsid w:val="002238A9"/>
    <w:rsid w:val="00224DC1"/>
    <w:rsid w:val="00270E6F"/>
    <w:rsid w:val="002941BF"/>
    <w:rsid w:val="002A2758"/>
    <w:rsid w:val="00364704"/>
    <w:rsid w:val="00377EC7"/>
    <w:rsid w:val="0039340A"/>
    <w:rsid w:val="00397FCF"/>
    <w:rsid w:val="003B034D"/>
    <w:rsid w:val="003D6972"/>
    <w:rsid w:val="003F0953"/>
    <w:rsid w:val="00421145"/>
    <w:rsid w:val="004215BD"/>
    <w:rsid w:val="00427879"/>
    <w:rsid w:val="004312EF"/>
    <w:rsid w:val="00446324"/>
    <w:rsid w:val="0045590E"/>
    <w:rsid w:val="004B33AB"/>
    <w:rsid w:val="004C0AC4"/>
    <w:rsid w:val="004D6105"/>
    <w:rsid w:val="005114F1"/>
    <w:rsid w:val="005835D4"/>
    <w:rsid w:val="00590106"/>
    <w:rsid w:val="005A046F"/>
    <w:rsid w:val="005A6A73"/>
    <w:rsid w:val="005F383E"/>
    <w:rsid w:val="0061586A"/>
    <w:rsid w:val="006227D7"/>
    <w:rsid w:val="0063001E"/>
    <w:rsid w:val="0065323F"/>
    <w:rsid w:val="00653C93"/>
    <w:rsid w:val="0065714C"/>
    <w:rsid w:val="006822C7"/>
    <w:rsid w:val="006846DA"/>
    <w:rsid w:val="00694DF9"/>
    <w:rsid w:val="006A4B1A"/>
    <w:rsid w:val="006D2ED6"/>
    <w:rsid w:val="006E5A6F"/>
    <w:rsid w:val="00737672"/>
    <w:rsid w:val="00777AB6"/>
    <w:rsid w:val="00794EE9"/>
    <w:rsid w:val="007D135D"/>
    <w:rsid w:val="007D6590"/>
    <w:rsid w:val="007F3F43"/>
    <w:rsid w:val="008135C6"/>
    <w:rsid w:val="0084111B"/>
    <w:rsid w:val="008545AF"/>
    <w:rsid w:val="008E3F58"/>
    <w:rsid w:val="00927EC6"/>
    <w:rsid w:val="00937933"/>
    <w:rsid w:val="00992116"/>
    <w:rsid w:val="009A1616"/>
    <w:rsid w:val="009A25EC"/>
    <w:rsid w:val="009D1249"/>
    <w:rsid w:val="00A16E8B"/>
    <w:rsid w:val="00A23051"/>
    <w:rsid w:val="00A871BC"/>
    <w:rsid w:val="00AF2C25"/>
    <w:rsid w:val="00B53D35"/>
    <w:rsid w:val="00BA37C6"/>
    <w:rsid w:val="00BF0B00"/>
    <w:rsid w:val="00BF2B89"/>
    <w:rsid w:val="00C04425"/>
    <w:rsid w:val="00C622F5"/>
    <w:rsid w:val="00C73338"/>
    <w:rsid w:val="00C77097"/>
    <w:rsid w:val="00C814FA"/>
    <w:rsid w:val="00CF2B31"/>
    <w:rsid w:val="00D04F15"/>
    <w:rsid w:val="00D3695A"/>
    <w:rsid w:val="00DF0456"/>
    <w:rsid w:val="00E156D1"/>
    <w:rsid w:val="00E25E4C"/>
    <w:rsid w:val="00E3639C"/>
    <w:rsid w:val="00E65B92"/>
    <w:rsid w:val="00E74AE1"/>
    <w:rsid w:val="00E92D9D"/>
    <w:rsid w:val="00EB0268"/>
    <w:rsid w:val="00EB70ED"/>
    <w:rsid w:val="00EE46AC"/>
    <w:rsid w:val="00EF7E58"/>
    <w:rsid w:val="00F2493B"/>
    <w:rsid w:val="00F277F9"/>
    <w:rsid w:val="00F42D2F"/>
    <w:rsid w:val="00F65334"/>
    <w:rsid w:val="00F85CF7"/>
    <w:rsid w:val="00FC3C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545E38"/>
  <w15:chartTrackingRefBased/>
  <w15:docId w15:val="{C700FC4D-8083-4DC9-BC1E-C7E34A80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7" w:qFormat="1"/>
    <w:lsdException w:name="heading 2" w:semiHidden="1" w:uiPriority="7" w:unhideWhenUsed="1" w:qFormat="1"/>
    <w:lsdException w:name="heading 3" w:semiHidden="1" w:uiPriority="7" w:unhideWhenUsed="1" w:qFormat="1"/>
    <w:lsdException w:name="heading 4" w:semiHidden="1" w:uiPriority="7"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link w:val="Heading1Char"/>
    <w:uiPriority w:val="7"/>
    <w:qFormat/>
    <w:rsid w:val="008E3F58"/>
    <w:pPr>
      <w:numPr>
        <w:numId w:val="4"/>
      </w:numPr>
      <w:spacing w:after="240"/>
      <w:outlineLvl w:val="0"/>
    </w:pPr>
    <w:rPr>
      <w:rFonts w:cs="Arial"/>
      <w:bCs/>
      <w:sz w:val="26"/>
      <w:szCs w:val="24"/>
    </w:rPr>
  </w:style>
  <w:style w:type="paragraph" w:styleId="Heading2">
    <w:name w:val="heading 2"/>
    <w:basedOn w:val="Normal"/>
    <w:link w:val="Heading2Char"/>
    <w:uiPriority w:val="7"/>
    <w:qFormat/>
    <w:rsid w:val="008E3F58"/>
    <w:pPr>
      <w:numPr>
        <w:ilvl w:val="1"/>
        <w:numId w:val="4"/>
      </w:numPr>
      <w:spacing w:after="240"/>
      <w:outlineLvl w:val="1"/>
    </w:pPr>
    <w:rPr>
      <w:rFonts w:cs="Arial"/>
      <w:bCs/>
      <w:iCs/>
      <w:sz w:val="26"/>
      <w:szCs w:val="28"/>
    </w:rPr>
  </w:style>
  <w:style w:type="paragraph" w:styleId="Heading3">
    <w:name w:val="heading 3"/>
    <w:basedOn w:val="Normal"/>
    <w:link w:val="Heading3Char"/>
    <w:uiPriority w:val="7"/>
    <w:qFormat/>
    <w:rsid w:val="008E3F58"/>
    <w:pPr>
      <w:numPr>
        <w:ilvl w:val="2"/>
        <w:numId w:val="4"/>
      </w:numPr>
      <w:spacing w:after="240"/>
      <w:outlineLvl w:val="2"/>
    </w:pPr>
    <w:rPr>
      <w:rFonts w:cs="Arial"/>
      <w:bCs/>
      <w:sz w:val="26"/>
      <w:szCs w:val="26"/>
    </w:rPr>
  </w:style>
  <w:style w:type="paragraph" w:styleId="Heading4">
    <w:name w:val="heading 4"/>
    <w:basedOn w:val="Normal"/>
    <w:link w:val="Heading4Char"/>
    <w:uiPriority w:val="7"/>
    <w:qFormat/>
    <w:rsid w:val="008E3F58"/>
    <w:pPr>
      <w:numPr>
        <w:ilvl w:val="3"/>
        <w:numId w:val="4"/>
      </w:numPr>
      <w:spacing w:after="240"/>
      <w:outlineLvl w:val="3"/>
    </w:pPr>
    <w:rPr>
      <w:bCs/>
      <w:sz w:val="26"/>
      <w:szCs w:val="28"/>
    </w:rPr>
  </w:style>
  <w:style w:type="paragraph" w:styleId="Heading5">
    <w:name w:val="heading 5"/>
    <w:basedOn w:val="Normal"/>
    <w:link w:val="Heading5Char"/>
    <w:uiPriority w:val="7"/>
    <w:qFormat/>
    <w:rsid w:val="008E3F58"/>
    <w:pPr>
      <w:numPr>
        <w:ilvl w:val="4"/>
        <w:numId w:val="4"/>
      </w:numPr>
      <w:spacing w:after="240"/>
      <w:outlineLvl w:val="4"/>
    </w:pPr>
    <w:rPr>
      <w:bCs/>
      <w:iCs/>
      <w:sz w:val="26"/>
      <w:szCs w:val="26"/>
    </w:rPr>
  </w:style>
  <w:style w:type="paragraph" w:styleId="Heading6">
    <w:name w:val="heading 6"/>
    <w:basedOn w:val="Normal"/>
    <w:link w:val="Heading6Char"/>
    <w:uiPriority w:val="7"/>
    <w:qFormat/>
    <w:rsid w:val="008E3F58"/>
    <w:pPr>
      <w:numPr>
        <w:ilvl w:val="5"/>
        <w:numId w:val="4"/>
      </w:numPr>
      <w:spacing w:after="240"/>
      <w:outlineLvl w:val="5"/>
    </w:pPr>
    <w:rPr>
      <w:bCs/>
      <w:sz w:val="26"/>
      <w:szCs w:val="22"/>
    </w:rPr>
  </w:style>
  <w:style w:type="paragraph" w:styleId="Heading7">
    <w:name w:val="heading 7"/>
    <w:basedOn w:val="Normal"/>
    <w:link w:val="Heading7Char"/>
    <w:uiPriority w:val="7"/>
    <w:qFormat/>
    <w:rsid w:val="008E3F58"/>
    <w:pPr>
      <w:numPr>
        <w:ilvl w:val="6"/>
        <w:numId w:val="4"/>
      </w:numPr>
      <w:spacing w:after="240"/>
      <w:outlineLvl w:val="6"/>
    </w:pPr>
    <w:rPr>
      <w:sz w:val="26"/>
      <w:szCs w:val="24"/>
    </w:rPr>
  </w:style>
  <w:style w:type="paragraph" w:styleId="Heading8">
    <w:name w:val="heading 8"/>
    <w:basedOn w:val="Normal"/>
    <w:link w:val="Heading8Char"/>
    <w:uiPriority w:val="7"/>
    <w:qFormat/>
    <w:rsid w:val="008E3F58"/>
    <w:pPr>
      <w:numPr>
        <w:ilvl w:val="7"/>
        <w:numId w:val="4"/>
      </w:numPr>
      <w:spacing w:after="240"/>
      <w:outlineLvl w:val="7"/>
    </w:pPr>
    <w:rPr>
      <w:iCs/>
      <w:sz w:val="26"/>
      <w:szCs w:val="24"/>
    </w:rPr>
  </w:style>
  <w:style w:type="paragraph" w:styleId="Heading9">
    <w:name w:val="heading 9"/>
    <w:basedOn w:val="Normal"/>
    <w:link w:val="Heading9Char"/>
    <w:uiPriority w:val="7"/>
    <w:qFormat/>
    <w:rsid w:val="008E3F58"/>
    <w:pPr>
      <w:numPr>
        <w:ilvl w:val="8"/>
        <w:numId w:val="4"/>
      </w:numPr>
      <w:spacing w:after="240"/>
      <w:outlineLvl w:val="8"/>
    </w:pPr>
    <w:rPr>
      <w:rFonts w:cs="Arial"/>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BLINDENT">
    <w:name w:val="DBL INDENT"/>
    <w:basedOn w:val="Normal"/>
    <w:next w:val="Normal"/>
    <w:pPr>
      <w:ind w:left="1440" w:right="1440"/>
      <w:jc w:val="both"/>
    </w:pPr>
  </w:style>
  <w:style w:type="paragraph" w:styleId="Footer">
    <w:name w:val="footer"/>
    <w:basedOn w:val="Normal"/>
    <w:pPr>
      <w:tabs>
        <w:tab w:val="center" w:pos="4320"/>
        <w:tab w:val="right" w:pos="8640"/>
      </w:tabs>
    </w:pPr>
    <w:rPr>
      <w:sz w:val="16"/>
    </w:rPr>
  </w:style>
  <w:style w:type="paragraph" w:styleId="EnvelopeAddress">
    <w:name w:val="envelope address"/>
    <w:basedOn w:val="Normal"/>
    <w:pPr>
      <w:framePr w:w="7920" w:h="1980" w:hRule="exact" w:hSpace="180" w:wrap="auto" w:hAnchor="page" w:xAlign="center" w:yAlign="bottom"/>
      <w:ind w:left="2880"/>
    </w:p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5A6A73"/>
    <w:pPr>
      <w:ind w:left="720"/>
    </w:pPr>
  </w:style>
  <w:style w:type="paragraph" w:styleId="BodyText">
    <w:name w:val="Body Text"/>
    <w:basedOn w:val="Normal"/>
    <w:link w:val="BodyTextChar"/>
    <w:rsid w:val="00173283"/>
    <w:pPr>
      <w:spacing w:after="120"/>
    </w:pPr>
  </w:style>
  <w:style w:type="character" w:customStyle="1" w:styleId="BodyTextChar">
    <w:name w:val="Body Text Char"/>
    <w:basedOn w:val="DefaultParagraphFont"/>
    <w:link w:val="BodyText"/>
    <w:rsid w:val="00173283"/>
    <w:rPr>
      <w:sz w:val="24"/>
    </w:rPr>
  </w:style>
  <w:style w:type="paragraph" w:styleId="BodyTextFirstIndent">
    <w:name w:val="Body Text First Indent"/>
    <w:basedOn w:val="BodyText"/>
    <w:link w:val="BodyTextFirstIndentChar"/>
    <w:rsid w:val="00173283"/>
    <w:pPr>
      <w:ind w:firstLine="210"/>
    </w:pPr>
  </w:style>
  <w:style w:type="character" w:customStyle="1" w:styleId="BodyTextFirstIndentChar">
    <w:name w:val="Body Text First Indent Char"/>
    <w:basedOn w:val="BodyTextChar"/>
    <w:link w:val="BodyTextFirstIndent"/>
    <w:rsid w:val="00173283"/>
    <w:rPr>
      <w:sz w:val="24"/>
    </w:rPr>
  </w:style>
  <w:style w:type="table" w:styleId="TableGrid">
    <w:name w:val="Table Grid"/>
    <w:basedOn w:val="TableNormal"/>
    <w:rsid w:val="00C73338"/>
    <w:pPr>
      <w:spacing w:after="200" w:line="276" w:lineRule="auto"/>
    </w:pPr>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3F0953"/>
    <w:rPr>
      <w:color w:val="0563C1" w:themeColor="hyperlink"/>
      <w:u w:val="single"/>
    </w:rPr>
  </w:style>
  <w:style w:type="character" w:styleId="UnresolvedMention">
    <w:name w:val="Unresolved Mention"/>
    <w:basedOn w:val="DefaultParagraphFont"/>
    <w:uiPriority w:val="99"/>
    <w:semiHidden/>
    <w:unhideWhenUsed/>
    <w:rsid w:val="003F0953"/>
    <w:rPr>
      <w:color w:val="605E5C"/>
      <w:shd w:val="clear" w:color="auto" w:fill="E1DFDD"/>
    </w:rPr>
  </w:style>
  <w:style w:type="paragraph" w:styleId="NormalWeb">
    <w:name w:val="Normal (Web)"/>
    <w:basedOn w:val="Normal"/>
    <w:uiPriority w:val="99"/>
    <w:rsid w:val="006A4B1A"/>
    <w:rPr>
      <w:szCs w:val="24"/>
    </w:rPr>
  </w:style>
  <w:style w:type="character" w:customStyle="1" w:styleId="Heading1Char">
    <w:name w:val="Heading 1 Char"/>
    <w:basedOn w:val="DefaultParagraphFont"/>
    <w:link w:val="Heading1"/>
    <w:uiPriority w:val="7"/>
    <w:rsid w:val="008E3F58"/>
    <w:rPr>
      <w:rFonts w:cs="Arial"/>
      <w:bCs/>
      <w:sz w:val="26"/>
      <w:szCs w:val="24"/>
    </w:rPr>
  </w:style>
  <w:style w:type="character" w:customStyle="1" w:styleId="Heading2Char">
    <w:name w:val="Heading 2 Char"/>
    <w:basedOn w:val="DefaultParagraphFont"/>
    <w:link w:val="Heading2"/>
    <w:uiPriority w:val="7"/>
    <w:rsid w:val="008E3F58"/>
    <w:rPr>
      <w:rFonts w:cs="Arial"/>
      <w:bCs/>
      <w:iCs/>
      <w:sz w:val="26"/>
      <w:szCs w:val="28"/>
    </w:rPr>
  </w:style>
  <w:style w:type="character" w:customStyle="1" w:styleId="Heading3Char">
    <w:name w:val="Heading 3 Char"/>
    <w:basedOn w:val="DefaultParagraphFont"/>
    <w:link w:val="Heading3"/>
    <w:uiPriority w:val="7"/>
    <w:rsid w:val="008E3F58"/>
    <w:rPr>
      <w:rFonts w:cs="Arial"/>
      <w:bCs/>
      <w:sz w:val="26"/>
      <w:szCs w:val="26"/>
    </w:rPr>
  </w:style>
  <w:style w:type="character" w:customStyle="1" w:styleId="Heading4Char">
    <w:name w:val="Heading 4 Char"/>
    <w:basedOn w:val="DefaultParagraphFont"/>
    <w:link w:val="Heading4"/>
    <w:uiPriority w:val="7"/>
    <w:rsid w:val="008E3F58"/>
    <w:rPr>
      <w:bCs/>
      <w:sz w:val="26"/>
      <w:szCs w:val="28"/>
    </w:rPr>
  </w:style>
  <w:style w:type="character" w:customStyle="1" w:styleId="Heading5Char">
    <w:name w:val="Heading 5 Char"/>
    <w:basedOn w:val="DefaultParagraphFont"/>
    <w:link w:val="Heading5"/>
    <w:uiPriority w:val="7"/>
    <w:rsid w:val="008E3F58"/>
    <w:rPr>
      <w:bCs/>
      <w:iCs/>
      <w:sz w:val="26"/>
      <w:szCs w:val="26"/>
    </w:rPr>
  </w:style>
  <w:style w:type="character" w:customStyle="1" w:styleId="Heading6Char">
    <w:name w:val="Heading 6 Char"/>
    <w:basedOn w:val="DefaultParagraphFont"/>
    <w:link w:val="Heading6"/>
    <w:uiPriority w:val="7"/>
    <w:rsid w:val="008E3F58"/>
    <w:rPr>
      <w:bCs/>
      <w:sz w:val="26"/>
      <w:szCs w:val="22"/>
    </w:rPr>
  </w:style>
  <w:style w:type="character" w:customStyle="1" w:styleId="Heading7Char">
    <w:name w:val="Heading 7 Char"/>
    <w:basedOn w:val="DefaultParagraphFont"/>
    <w:link w:val="Heading7"/>
    <w:uiPriority w:val="7"/>
    <w:rsid w:val="008E3F58"/>
    <w:rPr>
      <w:sz w:val="26"/>
      <w:szCs w:val="24"/>
    </w:rPr>
  </w:style>
  <w:style w:type="character" w:customStyle="1" w:styleId="Heading8Char">
    <w:name w:val="Heading 8 Char"/>
    <w:basedOn w:val="DefaultParagraphFont"/>
    <w:link w:val="Heading8"/>
    <w:uiPriority w:val="7"/>
    <w:rsid w:val="008E3F58"/>
    <w:rPr>
      <w:iCs/>
      <w:sz w:val="26"/>
      <w:szCs w:val="24"/>
    </w:rPr>
  </w:style>
  <w:style w:type="character" w:customStyle="1" w:styleId="Heading9Char">
    <w:name w:val="Heading 9 Char"/>
    <w:basedOn w:val="DefaultParagraphFont"/>
    <w:link w:val="Heading9"/>
    <w:uiPriority w:val="7"/>
    <w:rsid w:val="008E3F58"/>
    <w:rPr>
      <w:rFonts w:cs="Arial"/>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8938096">
      <w:bodyDiv w:val="1"/>
      <w:marLeft w:val="0"/>
      <w:marRight w:val="0"/>
      <w:marTop w:val="0"/>
      <w:marBottom w:val="0"/>
      <w:divBdr>
        <w:top w:val="none" w:sz="0" w:space="0" w:color="auto"/>
        <w:left w:val="none" w:sz="0" w:space="0" w:color="auto"/>
        <w:bottom w:val="none" w:sz="0" w:space="0" w:color="auto"/>
        <w:right w:val="none" w:sz="0" w:space="0" w:color="auto"/>
      </w:divBdr>
    </w:div>
    <w:div w:id="202921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346</Words>
  <Characters>2064</Characters>
  <Application>Microsoft Office Word</Application>
  <DocSecurity>0</DocSecurity>
  <PresentationFormat/>
  <Lines>53</Lines>
  <Paragraphs>38</Paragraphs>
  <ScaleCrop>false</ScaleCrop>
  <HeadingPairs>
    <vt:vector size="2" baseType="variant">
      <vt:variant>
        <vt:lpstr>Title</vt:lpstr>
      </vt:variant>
      <vt:variant>
        <vt:i4>1</vt:i4>
      </vt:variant>
    </vt:vector>
  </HeadingPairs>
  <TitlesOfParts>
    <vt:vector size="1" baseType="lpstr">
      <vt:lpstr>09/2025 Agenda (01007688).DOCX</vt:lpstr>
    </vt:vector>
  </TitlesOfParts>
  <Manager>CMW</Manager>
  <Company>AINS</Company>
  <LinksUpToDate>false</LinksUpToDate>
  <CharactersWithSpaces>2394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11-2025 Agenda (01013195).DOCX</dc:title>
  <dc:subject>01013195.DOCX /  /font=8</dc:subject>
  <dc:creator>CMW</dc:creator>
  <cp:keywords>1338</cp:keywords>
  <cp:lastModifiedBy>Glory S.. Schmidt</cp:lastModifiedBy>
  <cp:revision>3</cp:revision>
  <cp:lastPrinted>2019-11-15T16:38:00Z</cp:lastPrinted>
  <dcterms:created xsi:type="dcterms:W3CDTF">2025-11-13T20:15:00Z</dcterms:created>
  <dcterms:modified xsi:type="dcterms:W3CDTF">2025-11-13T20:17:00Z</dcterms:modified>
</cp:coreProperties>
</file>