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center"/>
        <w:rPr>
          <w:color w:val="000000"/>
        </w:rPr>
      </w:pPr>
      <w:r w:rsidDel="00000000" w:rsidR="00000000" w:rsidRPr="00000000">
        <w:rPr>
          <w:color w:val="000000"/>
        </w:rPr>
        <w:drawing>
          <wp:inline distB="19050" distT="19050" distL="19050" distR="19050">
            <wp:extent cx="1571625" cy="15716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71625"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MEEKER REGIONAL LIBRARY DISTRICT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Regular Meeting</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July 29th, 2026</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5:30 p.m.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554" w:line="229" w:lineRule="auto"/>
        <w:ind w:left="392" w:right="387" w:firstLine="0"/>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The Meeker Regional Library District exists solely to enhance the quality of each individual library user by upholding to the Library Bill of Rights, the Freedom to Read, Patron Privacy, Art in the Library and other statements included in this document.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285" w:line="229" w:lineRule="auto"/>
        <w:ind w:left="25" w:right="36" w:firstLine="0"/>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The Library recognizes and appreciates its status as the only free and inclusive cultural and educational institution with the community and endeavor to continually expand the opportunities we make available to our patrons. We will strive to mitigate, if not overcome, the limitations our community's geographic situation places on our informational, educational and recreational choices by exploring advances in telecommunication technology as well as by more traditional means of library service.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82"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______________________________________________________________________________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71" w:line="240" w:lineRule="auto"/>
        <w:ind w:left="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John Moffitt, President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Keri Grieser, Vice President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Toby Leavitt, Secretary/Treasurer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Dan Olson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Michael Cobb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459"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______________________________________________________________________________ </w:t>
      </w:r>
      <w:r w:rsidDel="00000000" w:rsidR="00000000" w:rsidRPr="00000000">
        <w:rPr>
          <w:rFonts w:ascii="Times New Roman" w:cs="Times New Roman" w:eastAsia="Times New Roman" w:hAnsi="Times New Roman"/>
          <w:b w:val="1"/>
          <w:bCs w:val="1"/>
          <w:color w:val="000000"/>
          <w:sz w:val="24"/>
          <w:szCs w:val="24"/>
          <w:u w:val="single"/>
          <w:rtl w:val="0"/>
        </w:rPr>
        <w:t xml:space="preserve">Agenda</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52" w:line="240" w:lineRule="auto"/>
        <w:ind w:left="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Call to Order.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Declaration of Quorum.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1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Meeting Notice and Posting.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Pledge of Allegiance.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1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Approval of Agenda.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29" w:lineRule="auto"/>
        <w:ind w:left="364" w:right="4" w:hanging="35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Public Comment – Members of the public may express their views to the Board on matters that affect the District. Comments will be limited to three (3) minutes per person. Celebration comments are welcome at this time.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6" w:line="240" w:lineRule="auto"/>
        <w:ind w:left="1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rtl w:val="0"/>
        </w:rPr>
        <w:t xml:space="preserve">7) </w:t>
      </w:r>
      <w:r w:rsidDel="00000000" w:rsidR="00000000" w:rsidRPr="00000000">
        <w:rPr>
          <w:rFonts w:ascii="Times New Roman" w:cs="Times New Roman" w:eastAsia="Times New Roman" w:hAnsi="Times New Roman"/>
          <w:sz w:val="24"/>
          <w:szCs w:val="24"/>
          <w:u w:val="single"/>
          <w:rtl w:val="0"/>
        </w:rPr>
        <w:t xml:space="preserve">Discuss and Consider Approval of June 24, 2026 Meeting Minutes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6" w:line="240" w:lineRule="auto"/>
        <w:ind w:left="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School Librarian Report from Amber Garcia. </w:t>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Financial Report. </w:t>
      </w:r>
    </w:p>
    <w:p w:rsidR="00000000" w:rsidDel="00000000" w:rsidP="00000000" w:rsidRDefault="00000000" w:rsidRPr="00000000" w14:paraId="00000018">
      <w:pPr>
        <w:widowControl w:val="0"/>
        <w:spacing w:line="229" w:lineRule="auto"/>
        <w:ind w:left="361" w:right="1788" w:firstLine="7.0000000000000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Discuss Monthly Profit &amp; Loss, YTD Balance Sheet, and YTD Budget. b) Discuss and Consider Approval of June 2026 Financials</w:t>
      </w:r>
    </w:p>
    <w:p w:rsidR="00000000" w:rsidDel="00000000" w:rsidP="00000000" w:rsidRDefault="00000000" w:rsidRPr="00000000" w14:paraId="00000019">
      <w:pPr>
        <w:widowControl w:val="0"/>
        <w:spacing w:line="229" w:lineRule="auto"/>
        <w:ind w:left="361" w:right="1788" w:firstLine="7.0000000000000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Discuss and Consider Approval of Audit with Matthew Miller at McMahan and Associates</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color w:val="000000"/>
          <w:sz w:val="24"/>
          <w:szCs w:val="24"/>
          <w:rtl w:val="0"/>
        </w:rPr>
        <w:t xml:space="preserve">) New Business</w:t>
      </w:r>
    </w:p>
    <w:p w:rsidR="00000000" w:rsidDel="00000000" w:rsidP="00000000" w:rsidRDefault="00000000" w:rsidRPr="00000000" w14:paraId="0000001B">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and Consider Approval of IGA with Town.</w:t>
      </w:r>
    </w:p>
    <w:p w:rsidR="00000000" w:rsidDel="00000000" w:rsidP="00000000" w:rsidRDefault="00000000" w:rsidRPr="00000000" w14:paraId="0000001C">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and Consider Approval of Employee Handbook.</w:t>
      </w:r>
    </w:p>
    <w:p w:rsidR="00000000" w:rsidDel="00000000" w:rsidP="00000000" w:rsidRDefault="00000000" w:rsidRPr="00000000" w14:paraId="0000001D">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CLA attendance at meetings. </w:t>
      </w:r>
    </w:p>
    <w:p w:rsidR="00000000" w:rsidDel="00000000" w:rsidP="00000000" w:rsidRDefault="00000000" w:rsidRPr="00000000" w14:paraId="0000001E">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record retention.</w:t>
      </w:r>
    </w:p>
    <w:p w:rsidR="00000000" w:rsidDel="00000000" w:rsidP="00000000" w:rsidRDefault="00000000" w:rsidRPr="00000000" w14:paraId="0000001F">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Acknowledgement of Library Board Term Restructure Letter from BOCC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6" w:line="240" w:lineRule="auto"/>
        <w:ind w:left="1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Director Report from Kristina Selby.</w:t>
      </w: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6" w:line="240" w:lineRule="auto"/>
        <w:ind w:left="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Old Business. </w:t>
      </w:r>
      <w:r w:rsidDel="00000000" w:rsidR="00000000" w:rsidRPr="00000000">
        <w:rPr>
          <w:rtl w:val="0"/>
        </w:rPr>
      </w:r>
    </w:p>
    <w:p w:rsidR="00000000" w:rsidDel="00000000" w:rsidP="00000000" w:rsidRDefault="00000000" w:rsidRPr="00000000" w14:paraId="00000022">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and Consider Approval of Benefits Policy. </w:t>
      </w:r>
    </w:p>
    <w:p w:rsidR="00000000" w:rsidDel="00000000" w:rsidP="00000000" w:rsidRDefault="00000000" w:rsidRPr="00000000" w14:paraId="00000023">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Roof update.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6" w:line="240" w:lineRule="auto"/>
        <w:ind w:left="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Discuss and Consider August Board workshop.</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29" w:lineRule="auto"/>
        <w:ind w:right="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Any other matter to come before the Board.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29" w:lineRule="auto"/>
        <w:ind w:right="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Declaration of next meeting date and time.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6"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color w:val="000000"/>
          <w:sz w:val="24"/>
          <w:szCs w:val="24"/>
          <w:rtl w:val="0"/>
        </w:rPr>
        <w:t xml:space="preserve">) Adjourn.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8065" w:line="240" w:lineRule="auto"/>
        <w:ind w:left="23"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{01007688.DOCX / }</w:t>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74" w:top="1700" w:left="1438" w:right="14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color w:val="000000"/>
        <w:sz w:val="16"/>
        <w:szCs w:val="16"/>
        <w:rtl w:val="0"/>
      </w:rPr>
      <w:t xml:space="preserve">{01022253.DOCX / 2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0n840sAGCg2FoaIeZhUmATDP3Q==">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