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Pr>
        <w:drawing>
          <wp:inline distB="19050" distT="19050" distL="19050" distR="19050">
            <wp:extent cx="1571625" cy="157162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MEEKER REGIONAL LIBRARY DISTRICT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Regular Meeting</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April 29, 2026</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5:30 p.m.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554" w:line="229" w:lineRule="auto"/>
        <w:ind w:left="392" w:right="387"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85" w:line="229" w:lineRule="auto"/>
        <w:ind w:left="25" w:right="36"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82"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71"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 Moffitt, President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Keri Grieser, Vice President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Toby Leavitt, Secretary/Treasurer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Dan Olson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Michael Cobb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459"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r w:rsidDel="00000000" w:rsidR="00000000" w:rsidRPr="00000000">
        <w:rPr>
          <w:rFonts w:ascii="Times New Roman" w:cs="Times New Roman" w:eastAsia="Times New Roman" w:hAnsi="Times New Roman"/>
          <w:b w:val="1"/>
          <w:bCs w:val="1"/>
          <w:color w:val="000000"/>
          <w:sz w:val="24"/>
          <w:szCs w:val="24"/>
          <w:u w:val="single"/>
          <w:rtl w:val="0"/>
        </w:rPr>
        <w:t xml:space="preserve">Agenda</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52" w:line="240" w:lineRule="auto"/>
        <w:ind w:left="2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Call to Order.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Declaration of Quorum.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Meeting Notice and Posting.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Pledge of Allegiance.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Approval of Agenda.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29" w:lineRule="auto"/>
        <w:ind w:left="364" w:right="4" w:hanging="3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Public Comment – Members of the public may express their views to the Board on matters that affect the District. Comments will be limited to three (3) minutes per person. Celebration comments are welcome at this time.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6" w:line="240" w:lineRule="auto"/>
        <w:ind w:left="1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000000"/>
          <w:sz w:val="24"/>
          <w:szCs w:val="24"/>
          <w:rtl w:val="0"/>
        </w:rPr>
        <w:t xml:space="preserve">7) </w:t>
      </w:r>
      <w:r w:rsidDel="00000000" w:rsidR="00000000" w:rsidRPr="00000000">
        <w:rPr>
          <w:rFonts w:ascii="Times New Roman" w:cs="Times New Roman" w:eastAsia="Times New Roman" w:hAnsi="Times New Roman"/>
          <w:sz w:val="24"/>
          <w:szCs w:val="24"/>
          <w:u w:val="single"/>
          <w:rtl w:val="0"/>
        </w:rPr>
        <w:t xml:space="preserve">Approval of March 10, 2026 and March 25, 2026 Meeting Minutes.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School Librarian Report from Amber Garcia. </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Financial Report. </w:t>
      </w:r>
    </w:p>
    <w:p w:rsidR="00000000" w:rsidDel="00000000" w:rsidP="00000000" w:rsidRDefault="00000000" w:rsidRPr="00000000" w14:paraId="00000019">
      <w:pPr>
        <w:widowControl w:val="0"/>
        <w:spacing w:line="229" w:lineRule="auto"/>
        <w:ind w:left="361" w:right="1788" w:firstLine="7.0000000000000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 Monthly Profit &amp; Loss, YTD Balance Sheet, and YTD Budget. b) Discuss and Consider Approval of March 2026 Financials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 New Business</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Approval of Tuition Assistance Policy</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Approval of Employee Handbook</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rtl w:val="0"/>
        </w:rPr>
        <w:t xml:space="preserve">Discuss and Consider the position of a Secretary To The Board</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Director Report from Kristina Selby.</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Conduct Director Annual Review</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Old Business. </w:t>
      </w:r>
    </w:p>
    <w:p w:rsidR="00000000" w:rsidDel="00000000" w:rsidP="00000000" w:rsidRDefault="00000000" w:rsidRPr="00000000" w14:paraId="00000021">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Status of IGA with Town and County re Trustee Appointment Process and Next Steps.</w:t>
      </w:r>
    </w:p>
    <w:p w:rsidR="00000000" w:rsidDel="00000000" w:rsidP="00000000" w:rsidRDefault="00000000" w:rsidRPr="00000000" w14:paraId="00000022">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and Consider Approval of [insert company to approve roof bid of]</w:t>
      </w:r>
    </w:p>
    <w:p w:rsidR="00000000" w:rsidDel="00000000" w:rsidP="00000000" w:rsidRDefault="00000000" w:rsidRPr="00000000" w14:paraId="00000023">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Public Donation Request from Colorado River BOCES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Discuss and Consider Approval of date for May Board workshop.</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Any other matter to come before the Board.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Declaration of next meeting date and time.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6"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Adjourn.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8065" w:line="240" w:lineRule="auto"/>
        <w:ind w:left="23" w:firstLine="0"/>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{01007688.DOCX /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74" w:top="1700" w:left="1438" w:right="14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sz w:val="16"/>
        <w:szCs w:val="16"/>
        <w:rtl w:val="0"/>
      </w:rPr>
      <w:t xml:space="preserve">{01022253.DOCX / 2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382272"/>
    <w:pPr>
      <w:ind w:left="720"/>
      <w:contextualSpacing w:val="1"/>
    </w:pPr>
  </w:style>
  <w:style w:type="paragraph" w:styleId="Header">
    <w:name w:val="header"/>
    <w:basedOn w:val="Normal"/>
    <w:link w:val="HeaderChar"/>
    <w:uiPriority w:val="99"/>
    <w:unhideWhenUsed w:val="1"/>
    <w:rsid w:val="004173E3"/>
    <w:pPr>
      <w:tabs>
        <w:tab w:val="center" w:pos="4680"/>
        <w:tab w:val="right" w:pos="9360"/>
      </w:tabs>
      <w:spacing w:line="240" w:lineRule="auto"/>
    </w:pPr>
  </w:style>
  <w:style w:type="character" w:styleId="HeaderChar" w:customStyle="1">
    <w:name w:val="Header Char"/>
    <w:basedOn w:val="DefaultParagraphFont"/>
    <w:link w:val="Header"/>
    <w:uiPriority w:val="99"/>
    <w:rsid w:val="004173E3"/>
  </w:style>
  <w:style w:type="paragraph" w:styleId="Footer">
    <w:name w:val="footer"/>
    <w:basedOn w:val="Normal"/>
    <w:link w:val="FooterChar"/>
    <w:uiPriority w:val="99"/>
    <w:unhideWhenUsed w:val="1"/>
    <w:rsid w:val="004173E3"/>
    <w:pPr>
      <w:tabs>
        <w:tab w:val="center" w:pos="4680"/>
        <w:tab w:val="right" w:pos="9360"/>
      </w:tabs>
      <w:spacing w:line="240" w:lineRule="auto"/>
    </w:pPr>
  </w:style>
  <w:style w:type="character" w:styleId="FooterChar" w:customStyle="1">
    <w:name w:val="Footer Char"/>
    <w:basedOn w:val="DefaultParagraphFont"/>
    <w:link w:val="Footer"/>
    <w:uiPriority w:val="99"/>
    <w:rsid w:val="004173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QNrZOePz2cvxIjZWyYZRWL4XA==">CgMxLjA4AHIhMUxWTWxnYXJHb2hrYVBLc29Ud2lkVnI0RV83QS1FWEJ6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2026-02-17T19:31:00Z</dcterms:created>
</cp:coreProperties>
</file>